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9E9" w:rsidRPr="000B19E9" w:rsidRDefault="000B19E9" w:rsidP="000B19E9">
      <w:pPr>
        <w:jc w:val="center"/>
        <w:rPr>
          <w:b/>
        </w:rPr>
      </w:pPr>
      <w:r w:rsidRPr="000B19E9">
        <w:rPr>
          <w:b/>
        </w:rPr>
        <w:t>Productos notables:</w:t>
      </w:r>
    </w:p>
    <w:p w:rsidR="00F13A24" w:rsidRDefault="000B19E9">
      <w:r>
        <w:t>Binomio al cubo:</w:t>
      </w:r>
    </w:p>
    <w:p w:rsidR="000B19E9" w:rsidRDefault="000B19E9">
      <w:r>
        <w:t xml:space="preserve">La idea es elaborar material manipulable que de un sentido y significado al estudiante al comprobar que cada parte del polinomio resultante es un </w:t>
      </w:r>
      <w:r w:rsidR="009D2D37">
        <w:t>rompecabezas (que por cierto con él se puede armar el binomio al cuadrado)</w:t>
      </w:r>
    </w:p>
    <w:p w:rsidR="000B19E9" w:rsidRDefault="009D2D37">
      <w:r>
        <w:t>Si desarrollamos binomios al cuadrado resulta un trinomio cuadrado perfecto, pero se puede elaborar material de productos notables que no conduzcan al binomio o trinomio perfectos pero si son figuras posibles físicamente.</w:t>
      </w:r>
    </w:p>
    <w:p w:rsidR="009D2D37" w:rsidRDefault="00DA27C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3.3pt;margin-top:2.55pt;width:74.95pt;height:110.05pt;z-index:251656192;mso-width-relative:margin;mso-height-relative:margin" filled="f" stroked="f">
            <v:textbox>
              <w:txbxContent>
                <w:p w:rsidR="006B0C72" w:rsidRDefault="00DA27C1">
                  <w:r>
                    <w:t xml:space="preserve">        </w:t>
                  </w:r>
                </w:p>
                <w:p w:rsidR="006B0C72" w:rsidRDefault="006B0C72">
                  <w:r>
                    <w:t xml:space="preserve">      X               </w:t>
                  </w:r>
                </w:p>
                <w:p w:rsidR="006B0C72" w:rsidRDefault="00DA27C1">
                  <w:r>
                    <w:t xml:space="preserve">              </w:t>
                  </w:r>
                </w:p>
                <w:p w:rsidR="00DA27C1" w:rsidRDefault="006B0C72">
                  <w:r>
                    <w:t xml:space="preserve">    2</w:t>
                  </w:r>
                  <w:r w:rsidR="00DA27C1">
                    <w:t xml:space="preserve">                      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rect id="_x0000_s1027" style="position:absolute;margin-left:207.15pt;margin-top:12.6pt;width:20.1pt;height:20.05pt;z-index:251657216"/>
        </w:pict>
      </w:r>
      <w:r w:rsidR="009D2D37">
        <w:t>Ejemplo:</w:t>
      </w:r>
    </w:p>
    <w:p w:rsidR="009D2D37" w:rsidRDefault="009D2D37">
      <w:commentRangeStart w:id="0"/>
      <w:r>
        <w:t>(</w:t>
      </w:r>
      <w:proofErr w:type="gramStart"/>
      <w:r>
        <w:t>x+</w:t>
      </w:r>
      <w:proofErr w:type="gramEnd"/>
      <w:r>
        <w:t>2)(</w:t>
      </w:r>
      <w:proofErr w:type="gramStart"/>
      <w:r>
        <w:t>x+</w:t>
      </w:r>
      <w:proofErr w:type="gramEnd"/>
      <w:r>
        <w:t>1) = x</w:t>
      </w:r>
      <w:r>
        <w:rPr>
          <w:vertAlign w:val="superscript"/>
        </w:rPr>
        <w:t>2</w:t>
      </w:r>
      <w:r>
        <w:t xml:space="preserve">+3x+2, esto </w:t>
      </w:r>
      <w:proofErr w:type="gramStart"/>
      <w:r>
        <w:t>es :</w:t>
      </w:r>
      <w:commentRangeEnd w:id="0"/>
      <w:proofErr w:type="gramEnd"/>
      <w:r w:rsidR="00054988">
        <w:rPr>
          <w:rStyle w:val="Refdecomentario"/>
        </w:rPr>
        <w:commentReference w:id="0"/>
      </w:r>
    </w:p>
    <w:p w:rsidR="009D2D37" w:rsidRDefault="006B0C72" w:rsidP="009D2D37">
      <w:pPr>
        <w:pStyle w:val="Prrafodelista"/>
        <w:numPr>
          <w:ilvl w:val="0"/>
          <w:numId w:val="2"/>
        </w:numPr>
      </w:pPr>
      <w:r>
        <w:rPr>
          <w:noProof/>
          <w:lang w:eastAsia="es-ES"/>
        </w:rPr>
        <w:pict>
          <v:rect id="_x0000_s1028" style="position:absolute;left:0;text-align:left;margin-left:205.45pt;margin-top:2.75pt;width:21.8pt;height:9.2pt;z-index:251658240"/>
        </w:pict>
      </w:r>
      <w:r w:rsidR="009D2D37">
        <w:t xml:space="preserve">un cuadrado de lado </w:t>
      </w:r>
      <w:r w:rsidR="00DA27C1">
        <w:t>equis</w:t>
      </w:r>
      <w:r w:rsidR="009D2D37">
        <w:t>.</w:t>
      </w:r>
      <w:r w:rsidR="00DA27C1">
        <w:t xml:space="preserve">          </w:t>
      </w:r>
    </w:p>
    <w:p w:rsidR="009D2D37" w:rsidRDefault="006B0C72" w:rsidP="009D2D37">
      <w:pPr>
        <w:pStyle w:val="Prrafodelista"/>
        <w:numPr>
          <w:ilvl w:val="0"/>
          <w:numId w:val="2"/>
        </w:numPr>
      </w:pPr>
      <w:r>
        <w:rPr>
          <w:noProof/>
          <w:lang w:eastAsia="es-ES"/>
        </w:rPr>
        <w:pict>
          <v:rect id="_x0000_s1029" style="position:absolute;left:0;text-align:left;margin-left:207.15pt;margin-top:2.6pt;width:16.7pt;height:15.05pt;z-index:251659264"/>
        </w:pict>
      </w:r>
      <w:r w:rsidR="009D2D37">
        <w:t>+ dos cuadriláteros 1 x 2</w:t>
      </w:r>
      <w:r w:rsidR="00DA27C1">
        <w:t>.</w:t>
      </w:r>
    </w:p>
    <w:p w:rsidR="00DA27C1" w:rsidRPr="009D2D37" w:rsidRDefault="00DA27C1" w:rsidP="009D2D37">
      <w:pPr>
        <w:pStyle w:val="Prrafodelista"/>
        <w:numPr>
          <w:ilvl w:val="0"/>
          <w:numId w:val="2"/>
        </w:numPr>
      </w:pPr>
      <w:r>
        <w:t>Un cuadrado de 2 x 2</w:t>
      </w:r>
    </w:p>
    <w:p w:rsidR="000B19E9" w:rsidRDefault="000B19E9">
      <w:commentRangeStart w:id="1"/>
      <w:r>
        <w:t xml:space="preserve">El binomio al cubo se puede desarrollar: </w:t>
      </w:r>
      <w:commentRangeEnd w:id="1"/>
      <w:r w:rsidR="001E69AF">
        <w:rPr>
          <w:rStyle w:val="Refdecomentario"/>
        </w:rPr>
        <w:commentReference w:id="1"/>
      </w:r>
    </w:p>
    <w:p w:rsidR="000B19E9" w:rsidRDefault="00AC6153">
      <w:r>
        <w:rPr>
          <w:noProof/>
          <w:lang w:val="es-MX" w:eastAsia="es-MX"/>
        </w:rPr>
        <w:drawing>
          <wp:inline distT="0" distB="0" distL="0" distR="0">
            <wp:extent cx="3328035" cy="233680"/>
            <wp:effectExtent l="1905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03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9E9" w:rsidRDefault="000B19E9" w:rsidP="000B19E9">
      <w:pPr>
        <w:pStyle w:val="Prrafodelista"/>
        <w:numPr>
          <w:ilvl w:val="0"/>
          <w:numId w:val="1"/>
        </w:numPr>
      </w:pPr>
      <w:r>
        <w:t xml:space="preserve">Esto sería un cubo de lado </w:t>
      </w:r>
      <w:r w:rsidRPr="000B19E9">
        <w:rPr>
          <w:b/>
        </w:rPr>
        <w:t>a</w:t>
      </w:r>
      <w:r>
        <w:t xml:space="preserve"> </w:t>
      </w:r>
    </w:p>
    <w:p w:rsidR="000B19E9" w:rsidRDefault="000B19E9" w:rsidP="000B19E9">
      <w:pPr>
        <w:pStyle w:val="Prrafodelista"/>
        <w:numPr>
          <w:ilvl w:val="0"/>
          <w:numId w:val="1"/>
        </w:numPr>
      </w:pPr>
      <w:r>
        <w:t xml:space="preserve">+ 3 prismas con dimensión </w:t>
      </w:r>
      <w:r w:rsidRPr="000B19E9">
        <w:rPr>
          <w:b/>
        </w:rPr>
        <w:t>a x a x b</w:t>
      </w:r>
      <w:r>
        <w:t xml:space="preserve"> </w:t>
      </w:r>
    </w:p>
    <w:p w:rsidR="000B19E9" w:rsidRPr="000B19E9" w:rsidRDefault="000B19E9" w:rsidP="000B19E9">
      <w:pPr>
        <w:pStyle w:val="Prrafodelista"/>
        <w:numPr>
          <w:ilvl w:val="0"/>
          <w:numId w:val="1"/>
        </w:numPr>
      </w:pPr>
      <w:r>
        <w:t xml:space="preserve">+  3 prismas  con dimensión: </w:t>
      </w:r>
      <w:r w:rsidRPr="000B19E9">
        <w:rPr>
          <w:b/>
        </w:rPr>
        <w:t>a x b x b</w:t>
      </w:r>
    </w:p>
    <w:p w:rsidR="000B19E9" w:rsidRPr="009D2D37" w:rsidRDefault="000B19E9" w:rsidP="000B19E9">
      <w:pPr>
        <w:pStyle w:val="Prrafodelista"/>
        <w:numPr>
          <w:ilvl w:val="0"/>
          <w:numId w:val="1"/>
        </w:numPr>
      </w:pPr>
      <w:r w:rsidRPr="000B19E9">
        <w:t>Un cubo de lado</w:t>
      </w:r>
      <w:r>
        <w:rPr>
          <w:b/>
        </w:rPr>
        <w:t xml:space="preserve"> b</w:t>
      </w:r>
    </w:p>
    <w:p w:rsidR="009D2D37" w:rsidRDefault="00AC6153" w:rsidP="009D2D37">
      <w:r>
        <w:rPr>
          <w:noProof/>
          <w:lang w:val="es-MX" w:eastAsia="es-MX"/>
        </w:rPr>
        <w:drawing>
          <wp:inline distT="0" distB="0" distL="0" distR="0">
            <wp:extent cx="3147060" cy="2360295"/>
            <wp:effectExtent l="19050" t="0" r="0" b="0"/>
            <wp:docPr id="2" name="Imagen 2" descr="C:\Documents and Settings\Administrador\Mis documentos\Competencias Docentes Irio\Modulo 3\Unidad 2\Actividad 3\binomio al cubo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:\Documents and Settings\Administrador\Mis documentos\Competencias Docentes Irio\Modulo 3\Unidad 2\Actividad 3\binomio al cubo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236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D37" w:rsidRPr="000B19E9" w:rsidRDefault="009D2D37" w:rsidP="009D2D37">
      <w:r>
        <w:t>Rompecabezas armado</w:t>
      </w:r>
    </w:p>
    <w:sectPr w:rsidR="009D2D37" w:rsidRPr="000B19E9" w:rsidSect="00F13A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uario" w:date="2011-06-22T21:56:00Z" w:initials="U">
    <w:p w:rsidR="00054988" w:rsidRDefault="00054988">
      <w:pPr>
        <w:pStyle w:val="Textocomentario"/>
      </w:pPr>
      <w:r>
        <w:rPr>
          <w:rStyle w:val="Refdecomentario"/>
        </w:rPr>
        <w:annotationRef/>
      </w:r>
      <w:r>
        <w:t>Esta multiplicación forma:</w:t>
      </w:r>
    </w:p>
    <w:p w:rsidR="00054988" w:rsidRDefault="00054988">
      <w:pPr>
        <w:pStyle w:val="Textocomentario"/>
      </w:pPr>
      <w:r>
        <w:sym w:font="Symbol" w:char="F0A8"/>
      </w:r>
      <w:r>
        <w:t>un cuadrado de lado   x</w:t>
      </w:r>
    </w:p>
    <w:p w:rsidR="00054988" w:rsidRDefault="00054988">
      <w:pPr>
        <w:pStyle w:val="Textocomentario"/>
      </w:pPr>
      <w:r>
        <w:sym w:font="Symbol" w:char="F0A8"/>
      </w:r>
      <w:r>
        <w:t xml:space="preserve"> un cuadrilátero de  (1)(x)</w:t>
      </w:r>
    </w:p>
    <w:p w:rsidR="00054988" w:rsidRDefault="00054988">
      <w:pPr>
        <w:pStyle w:val="Textocomentario"/>
      </w:pPr>
      <w:r>
        <w:sym w:font="Symbol" w:char="F0A8"/>
      </w:r>
      <w:r>
        <w:t xml:space="preserve"> un cuadrilátero de  (2)(x)</w:t>
      </w:r>
    </w:p>
    <w:p w:rsidR="00054988" w:rsidRDefault="00054988">
      <w:pPr>
        <w:pStyle w:val="Textocomentario"/>
      </w:pPr>
      <w:r>
        <w:sym w:font="Symbol" w:char="F0A8"/>
      </w:r>
      <w:r>
        <w:t xml:space="preserve"> un cuadrilátero de   (2)(1)</w:t>
      </w: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  <w:r>
        <w:t>Se visualiza de la siguiente manera:</w:t>
      </w: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  <w:r>
        <w:rPr>
          <w:noProof/>
          <w:lang w:val="es-MX" w:eastAsia="es-MX"/>
        </w:rPr>
        <w:drawing>
          <wp:inline distT="0" distB="0" distL="0" distR="0">
            <wp:extent cx="1605280" cy="1414145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41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  <w:p w:rsidR="00054988" w:rsidRDefault="00054988">
      <w:pPr>
        <w:pStyle w:val="Textocomentario"/>
      </w:pPr>
    </w:p>
  </w:comment>
  <w:comment w:id="1" w:author="Usuario" w:date="2011-06-22T21:57:00Z" w:initials="U">
    <w:p w:rsidR="001E69AF" w:rsidRDefault="001E69AF">
      <w:pPr>
        <w:pStyle w:val="Textocomentario"/>
      </w:pPr>
      <w:r>
        <w:rPr>
          <w:rStyle w:val="Refdecomentario"/>
        </w:rPr>
        <w:annotationRef/>
      </w:r>
      <w:r>
        <w:t>Este es correcto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31FE5"/>
    <w:multiLevelType w:val="hybridMultilevel"/>
    <w:tmpl w:val="76921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30DC9"/>
    <w:multiLevelType w:val="hybridMultilevel"/>
    <w:tmpl w:val="2EE0C0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B19E9"/>
    <w:rsid w:val="00054988"/>
    <w:rsid w:val="000B19E9"/>
    <w:rsid w:val="001E69AF"/>
    <w:rsid w:val="00535C95"/>
    <w:rsid w:val="006B0C72"/>
    <w:rsid w:val="009D2D37"/>
    <w:rsid w:val="00AC6153"/>
    <w:rsid w:val="00DA27C1"/>
    <w:rsid w:val="00F13A24"/>
    <w:rsid w:val="00F3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A24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B1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9E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B19E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549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5498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54988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549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549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91D16-1246-4C14-8F13-399458EF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EVO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WindowsEvolution</dc:creator>
  <cp:lastModifiedBy>Usuario</cp:lastModifiedBy>
  <cp:revision>3</cp:revision>
  <dcterms:created xsi:type="dcterms:W3CDTF">2011-06-23T02:46:00Z</dcterms:created>
  <dcterms:modified xsi:type="dcterms:W3CDTF">2011-06-23T02:57:00Z</dcterms:modified>
</cp:coreProperties>
</file>